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624" w:type="dxa"/>
        <w:tblLook w:val="04A0" w:firstRow="1" w:lastRow="0" w:firstColumn="1" w:lastColumn="0" w:noHBand="0" w:noVBand="1"/>
      </w:tblPr>
      <w:tblGrid>
        <w:gridCol w:w="4395"/>
        <w:gridCol w:w="688"/>
        <w:gridCol w:w="475"/>
        <w:gridCol w:w="475"/>
        <w:gridCol w:w="1494"/>
        <w:gridCol w:w="674"/>
        <w:gridCol w:w="1423"/>
      </w:tblGrid>
      <w:tr w:rsidR="007D1A4E" w:rsidRPr="007D1A4E" w:rsidTr="007D1A4E">
        <w:trPr>
          <w:trHeight w:val="300"/>
        </w:trPr>
        <w:tc>
          <w:tcPr>
            <w:tcW w:w="9624" w:type="dxa"/>
            <w:gridSpan w:val="7"/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Приложение 11 (Приложение 10)</w:t>
            </w:r>
          </w:p>
        </w:tc>
      </w:tr>
      <w:tr w:rsidR="007D1A4E" w:rsidRPr="007D1A4E" w:rsidTr="007D1A4E">
        <w:trPr>
          <w:trHeight w:val="300"/>
        </w:trPr>
        <w:tc>
          <w:tcPr>
            <w:tcW w:w="9624" w:type="dxa"/>
            <w:gridSpan w:val="7"/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 xml:space="preserve"> к решению Совета муниципального района "Заполярный район"</w:t>
            </w:r>
          </w:p>
        </w:tc>
      </w:tr>
      <w:tr w:rsidR="007D1A4E" w:rsidRPr="007D1A4E" w:rsidTr="007D1A4E">
        <w:trPr>
          <w:trHeight w:val="276"/>
        </w:trPr>
        <w:tc>
          <w:tcPr>
            <w:tcW w:w="9624" w:type="dxa"/>
            <w:gridSpan w:val="7"/>
            <w:shd w:val="clear" w:color="auto" w:fill="auto"/>
            <w:vAlign w:val="bottom"/>
            <w:hideMark/>
          </w:tcPr>
          <w:p w:rsidR="007D1A4E" w:rsidRPr="007D1A4E" w:rsidRDefault="007D1A4E" w:rsidP="00E90730">
            <w:pPr>
              <w:jc w:val="right"/>
            </w:pPr>
            <w:r w:rsidRPr="007D1A4E">
              <w:t xml:space="preserve"> от 3 июня 2021 года № </w:t>
            </w:r>
            <w:r w:rsidR="00E90730">
              <w:t>128</w:t>
            </w:r>
            <w:r w:rsidRPr="007D1A4E">
              <w:t xml:space="preserve">-р </w:t>
            </w: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right"/>
            </w:pPr>
          </w:p>
        </w:tc>
        <w:tc>
          <w:tcPr>
            <w:tcW w:w="688" w:type="dxa"/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</w:tr>
      <w:tr w:rsidR="007D1A4E" w:rsidRPr="007D1A4E" w:rsidTr="007D1A4E">
        <w:trPr>
          <w:trHeight w:val="300"/>
        </w:trPr>
        <w:tc>
          <w:tcPr>
            <w:tcW w:w="9624" w:type="dxa"/>
            <w:gridSpan w:val="7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  <w:r w:rsidRPr="007D1A4E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 xml:space="preserve"> тыс. рублей </w:t>
            </w:r>
          </w:p>
        </w:tc>
      </w:tr>
      <w:tr w:rsidR="007D1A4E" w:rsidRPr="007D1A4E" w:rsidTr="007D1A4E">
        <w:trPr>
          <w:trHeight w:val="10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Наименование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Целевая статья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Сумма 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ВСЕГО РАСХОДОВ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1 559 377,3</w:t>
            </w:r>
          </w:p>
        </w:tc>
      </w:tr>
      <w:tr w:rsidR="007D1A4E" w:rsidRPr="007D1A4E" w:rsidTr="007D1A4E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1 147 496,8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114 677,1</w:t>
            </w:r>
          </w:p>
        </w:tc>
      </w:tr>
      <w:tr w:rsidR="007D1A4E" w:rsidRPr="007D1A4E" w:rsidTr="007D1A4E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74 162,1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74 162,1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74 162,1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74 162,1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73 195,8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966,3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40 515,0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35 502,3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2 "Управление муниципальным имуществом"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33 122,8</w:t>
            </w:r>
          </w:p>
        </w:tc>
      </w:tr>
      <w:tr w:rsidR="007D1A4E" w:rsidRPr="007D1A4E" w:rsidTr="00EA5DA0">
        <w:trPr>
          <w:trHeight w:val="55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</w:t>
            </w:r>
            <w:r w:rsidRPr="007D1A4E">
              <w:lastRenderedPageBreak/>
              <w:t>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4 747,6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4 747,6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8 513,1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8 511,8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31.2.00.89210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19 862,1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31.2.00.89210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19 862,1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397,9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Обеспечение информационной открытости органов местного самоуправления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397,9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397,9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31.5.00.00000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1 981,6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1 981,6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1 889,6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92,0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1 388,9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1 388,9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1 388,9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Выполнение переданных государственных полномочий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714,9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Проведение Всероссийской переписи населения 2020 года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95.0.00.54690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714,9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95.0.00.54690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714,9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2 908,9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Судебные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98.0.00.80030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201,5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98.0.00.80030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201,5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300,0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Расходы, связанные с проведением экспертизы качества каменного угля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887,8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887,8</w:t>
            </w:r>
          </w:p>
        </w:tc>
      </w:tr>
      <w:tr w:rsidR="007D1A4E" w:rsidRPr="007D1A4E" w:rsidTr="007D1A4E">
        <w:trPr>
          <w:trHeight w:val="8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1 519,6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1 519,6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39 737,5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Гражданская оборона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13 034,9</w:t>
            </w:r>
          </w:p>
        </w:tc>
      </w:tr>
      <w:tr w:rsidR="007D1A4E" w:rsidRPr="007D1A4E" w:rsidTr="007D1A4E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13 034,9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3 473,5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3 473,5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9 561,4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9 561,4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23 349,7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23 349,7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4 254,0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4 254,0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19 095,7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19 095,7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3 352,9</w:t>
            </w:r>
          </w:p>
        </w:tc>
      </w:tr>
      <w:tr w:rsidR="007D1A4E" w:rsidRPr="007D1A4E" w:rsidTr="007D1A4E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3 352,9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1 414,5</w:t>
            </w:r>
          </w:p>
        </w:tc>
      </w:tr>
      <w:tr w:rsidR="007D1A4E" w:rsidRPr="007D1A4E" w:rsidTr="007D1A4E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1 414,5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1 938,4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1 938,4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НАЦИОНАЛЬНАЯ ЭКОНОМИКА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151 174,1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84 714,1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84 714,1</w:t>
            </w:r>
          </w:p>
        </w:tc>
      </w:tr>
      <w:tr w:rsidR="007D1A4E" w:rsidRPr="007D1A4E" w:rsidTr="007D1A4E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62 861,2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55 000,0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7 861,2</w:t>
            </w:r>
          </w:p>
        </w:tc>
      </w:tr>
      <w:tr w:rsidR="007D1A4E" w:rsidRPr="007D1A4E" w:rsidTr="007D1A4E">
        <w:trPr>
          <w:trHeight w:val="11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41.0.00.89320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21 852,9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41.0.00.89320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21 852,9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Транспорт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43 794,6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43 794,6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30 917,7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24 437,7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6 480,0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12 876,9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12 876,9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22 665,4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22 665,4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22 665,4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22 665,4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812 587,5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Жилищное хозяйство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140 001,4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140 001,4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1 546,9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1 546,9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138 454,5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138 454,5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Коммунальное хозяйство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472 566,0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131 426,5</w:t>
            </w:r>
          </w:p>
        </w:tc>
      </w:tr>
      <w:tr w:rsidR="007D1A4E" w:rsidRPr="007D1A4E" w:rsidTr="00EA5DA0">
        <w:trPr>
          <w:trHeight w:val="55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</w:t>
            </w:r>
            <w:r w:rsidRPr="007D1A4E">
              <w:lastRenderedPageBreak/>
              <w:t>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66 681,9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254,9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66 427,0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64 744,6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64 744,6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"Чистая вода"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34.0.00.00000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3 323,7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"Чистая вода"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34.0.00.86020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3 323,7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34.0.00.86020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3 323,7</w:t>
            </w:r>
          </w:p>
        </w:tc>
      </w:tr>
      <w:tr w:rsidR="007D1A4E" w:rsidRPr="007D1A4E" w:rsidTr="007D1A4E">
        <w:trPr>
          <w:trHeight w:val="8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170 815,8</w:t>
            </w:r>
          </w:p>
        </w:tc>
      </w:tr>
      <w:tr w:rsidR="007D1A4E" w:rsidRPr="007D1A4E" w:rsidTr="007D1A4E">
        <w:trPr>
          <w:trHeight w:val="8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132 711,2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31 336,1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7 452,6</w:t>
            </w: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93 922,5</w:t>
            </w:r>
          </w:p>
        </w:tc>
      </w:tr>
      <w:tr w:rsidR="007D1A4E" w:rsidRPr="007D1A4E" w:rsidTr="007D1A4E">
        <w:trPr>
          <w:trHeight w:val="11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38 104,6</w:t>
            </w: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38 104,6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37.0.00.00000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11 200,0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37.0.00.86050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11 200,0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37.0.00.86050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11 200,0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49 432,5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46 248,3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857,7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20 338,3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25 052,3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38.0.00.89280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3 184,2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38.0.00.89280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3 184,2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106 367,5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A4E" w:rsidRPr="007D1A4E" w:rsidRDefault="007D1A4E" w:rsidP="007D1A4E">
            <w:r w:rsidRPr="007D1A4E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21 047,2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21 047,2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A4E" w:rsidRPr="007D1A4E" w:rsidRDefault="007D1A4E" w:rsidP="007D1A4E">
            <w:r w:rsidRPr="007D1A4E">
              <w:t xml:space="preserve">Расходы районного бюджета на мероприятия, </w:t>
            </w:r>
            <w:proofErr w:type="spellStart"/>
            <w:r w:rsidRPr="007D1A4E">
              <w:t>софинансируемые</w:t>
            </w:r>
            <w:proofErr w:type="spellEnd"/>
            <w:r w:rsidRPr="007D1A4E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1 108,1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1 108,1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84 212,2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26 876,7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57 335,5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Благоустройство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98 727,8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98 727,8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98 727,8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98 727,8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101 292,3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94 008,4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94 008,4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на обеспечение деятельности подведомственных казенных учреждений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94 008,4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63 774,8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28 523,1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1 710,5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254,8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254,8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254,8</w:t>
            </w:r>
          </w:p>
        </w:tc>
      </w:tr>
      <w:tr w:rsidR="007D1A4E" w:rsidRPr="007D1A4E" w:rsidTr="007D1A4E">
        <w:trPr>
          <w:trHeight w:val="8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2 486,7</w:t>
            </w:r>
          </w:p>
        </w:tc>
      </w:tr>
      <w:tr w:rsidR="007D1A4E" w:rsidRPr="007D1A4E" w:rsidTr="007D1A4E">
        <w:trPr>
          <w:trHeight w:val="11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2 486,7</w:t>
            </w: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2 486,7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4 542,4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на организацию ритуальных услуг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98.0.00.89140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4 542,4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98.0.00.89140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4 542,4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ОБРАЗОВАНИЕ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3 278,0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3 278,0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Выполнение переданных государственных полномочий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3 085,6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4E" w:rsidRPr="007D1A4E" w:rsidRDefault="007D1A4E" w:rsidP="007D1A4E">
            <w:r w:rsidRPr="007D1A4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3 085,6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3 023,8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61,8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192,4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192,4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192,4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КУЛЬТУРА, КИНЕМАТОГРАФИЯ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7 150,0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Культура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7 150,0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7 150,0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4 000,0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4 000,0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3 150,0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3 150,0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СОЦИАЛЬНАЯ ПОЛИТИКА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16 056,5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14 827,1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14 827,1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14 827,1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11 741,8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11 741,8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3 085,3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3 085,3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1 229,4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269,4</w:t>
            </w:r>
          </w:p>
        </w:tc>
      </w:tr>
      <w:tr w:rsidR="007D1A4E" w:rsidRPr="007D1A4E" w:rsidTr="007D1A4E">
        <w:trPr>
          <w:trHeight w:val="18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269,4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269,4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2 836,1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2 836,1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 xml:space="preserve">Муниципальная программа "Развитие административной системы местного </w:t>
            </w:r>
            <w:r w:rsidRPr="007D1A4E">
              <w:lastRenderedPageBreak/>
              <w:t>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2 836,1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2 836,1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Обеспечение информационной открытости органов местного самоуправления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2 836,1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2 836,1</w:t>
            </w:r>
          </w:p>
        </w:tc>
      </w:tr>
      <w:tr w:rsidR="007D1A4E" w:rsidRPr="007D1A4E" w:rsidTr="007D1A4E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336 292,9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39 050,0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34 050,0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33 270,3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33 270,3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31 905,1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1 365,2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779,7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779,7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779,7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316,7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463,0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Резервные фонды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5 000,0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Резервный фонд местной администрации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Резервный фонд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90.0.00.80010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90.0.00.80010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5 000,0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297 242,9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64 281,9</w:t>
            </w:r>
          </w:p>
        </w:tc>
      </w:tr>
      <w:tr w:rsidR="007D1A4E" w:rsidRPr="007D1A4E" w:rsidTr="007D1A4E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64 281,9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Дотация на выравнивание бюджетной обеспеченности поселений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64 281,9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64 281,9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Иные дотации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147 006,9</w:t>
            </w:r>
          </w:p>
        </w:tc>
      </w:tr>
      <w:tr w:rsidR="007D1A4E" w:rsidRPr="007D1A4E" w:rsidTr="007D1A4E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147 006,9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30.0.00.89120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147 006,9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30.0.00.89120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147 006,9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85 954,1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85 954,1</w:t>
            </w:r>
          </w:p>
        </w:tc>
      </w:tr>
      <w:tr w:rsidR="007D1A4E" w:rsidRPr="007D1A4E" w:rsidTr="007D1A4E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31.6.00.00000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85 954,1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31.6.00.89220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85 954,1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31.6.00.89220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85 954,1</w:t>
            </w:r>
          </w:p>
        </w:tc>
      </w:tr>
      <w:tr w:rsidR="007D1A4E" w:rsidRPr="007D1A4E" w:rsidTr="007D1A4E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35 387,5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34 083,5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4 931,3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Глава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4 931,3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91.0.00.81010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4 931,3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91.0.00.81010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4 931,3</w:t>
            </w:r>
          </w:p>
        </w:tc>
      </w:tr>
      <w:tr w:rsidR="007D1A4E" w:rsidRPr="007D1A4E" w:rsidTr="007D1A4E">
        <w:trPr>
          <w:trHeight w:val="9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25 264,4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Совет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25 264,4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Депутаты Совета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5 022,1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5 022,1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4 916,6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105,5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Аппарат Совета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20 242,3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20 242,3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19 584,4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657,9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3 887,8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3 887,8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3 887,8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3 818,8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69,0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СОЦИАЛЬНАЯ ПОЛИТИКА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1 304,0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1 304,0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1 304,0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1 235,0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1 235,0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69,0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69,0</w:t>
            </w:r>
          </w:p>
        </w:tc>
      </w:tr>
      <w:tr w:rsidR="007D1A4E" w:rsidRPr="007D1A4E" w:rsidTr="007D1A4E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19 184,5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19 084,5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19 084,5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18 484,5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17 288,8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17 288,8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16 501,6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787,2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2 "Управление муниципальным имуществом"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1 195,7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1 140,9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1 140,9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51,9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51,9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600,0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600,0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НАЦИОНАЛЬНАЯ ЭКОНОМИКА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100,0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2 "Управление муниципальным имуществом"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Мероприятия по землеустройству и землепользованию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100,0</w:t>
            </w:r>
          </w:p>
        </w:tc>
      </w:tr>
      <w:tr w:rsidR="007D1A4E" w:rsidRPr="007D1A4E" w:rsidTr="007D1A4E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21 015,6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21 015,6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21 015,6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Контрольно-счетная палата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21 015,6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11 831,0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10 898,4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932,6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9 184,6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9 181,3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3,3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6F3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2FF5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46F3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E7AF1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69A4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937B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96506-78AC-4704-82F5-A3C31434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33645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6</cp:revision>
  <cp:lastPrinted>2021-06-03T11:59:00Z</cp:lastPrinted>
  <dcterms:created xsi:type="dcterms:W3CDTF">2021-06-03T13:16:00Z</dcterms:created>
  <dcterms:modified xsi:type="dcterms:W3CDTF">2021-06-03T19:04:00Z</dcterms:modified>
</cp:coreProperties>
</file>